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BDBDA" w14:textId="77777777" w:rsidR="00836084" w:rsidRPr="008D2573" w:rsidRDefault="00836084" w:rsidP="008D2573">
      <w:pPr>
        <w:spacing w:before="100" w:beforeAutospacing="1" w:after="100" w:afterAutospacing="1"/>
        <w:jc w:val="center"/>
        <w:outlineLvl w:val="0"/>
        <w:rPr>
          <w:rFonts w:ascii="Arial" w:eastAsia="Times New Roman" w:hAnsi="Arial" w:cs="Arial"/>
          <w:b/>
          <w:bCs/>
          <w:kern w:val="36"/>
          <w:sz w:val="36"/>
          <w:szCs w:val="36"/>
        </w:rPr>
      </w:pPr>
      <w:bookmarkStart w:id="0" w:name="projects"/>
      <w:r w:rsidRPr="008D2573">
        <w:rPr>
          <w:rFonts w:ascii="Arial" w:eastAsia="Times New Roman" w:hAnsi="Arial" w:cs="Arial"/>
          <w:b/>
          <w:bCs/>
          <w:kern w:val="36"/>
          <w:sz w:val="36"/>
          <w:szCs w:val="36"/>
        </w:rPr>
        <w:t>Leeds Children's Theatre Green Policy</w:t>
      </w:r>
      <w:bookmarkEnd w:id="0"/>
    </w:p>
    <w:p w14:paraId="0A9DF65E" w14:textId="77777777" w:rsidR="00836084" w:rsidRPr="00836084" w:rsidRDefault="00836084" w:rsidP="00836084">
      <w:pPr>
        <w:spacing w:before="100" w:beforeAutospacing="1" w:after="100" w:afterAutospacing="1"/>
        <w:rPr>
          <w:rFonts w:ascii="Arial" w:hAnsi="Arial" w:cs="Arial"/>
          <w:sz w:val="20"/>
          <w:szCs w:val="20"/>
        </w:rPr>
      </w:pPr>
      <w:r w:rsidRPr="00836084">
        <w:rPr>
          <w:rFonts w:ascii="Arial" w:hAnsi="Arial" w:cs="Arial"/>
          <w:sz w:val="20"/>
          <w:szCs w:val="20"/>
        </w:rPr>
        <w:t>We are trying hard to raise awareness within Leeds Children's Theatre of the impact our activities have on the environment. We are open to ideas and approaches that can be safely implemented. Whilst we have long realised the financial advantages of storing, reusing and adapting scenery, props and costumes we recognise that we must continue to be mindful of t</w:t>
      </w:r>
      <w:bookmarkStart w:id="1" w:name="_GoBack"/>
      <w:bookmarkEnd w:id="1"/>
      <w:r w:rsidRPr="00836084">
        <w:rPr>
          <w:rFonts w:ascii="Arial" w:hAnsi="Arial" w:cs="Arial"/>
          <w:sz w:val="20"/>
          <w:szCs w:val="20"/>
        </w:rPr>
        <w:t>he environmental impact when sourcing materials and resources for our activities.</w:t>
      </w:r>
    </w:p>
    <w:p w14:paraId="69012227" w14:textId="77777777" w:rsidR="00836084" w:rsidRPr="00836084" w:rsidRDefault="00836084" w:rsidP="00836084">
      <w:pPr>
        <w:spacing w:before="100" w:beforeAutospacing="1" w:after="100" w:afterAutospacing="1"/>
        <w:rPr>
          <w:rFonts w:ascii="Arial" w:hAnsi="Arial" w:cs="Arial"/>
          <w:b/>
          <w:sz w:val="20"/>
          <w:szCs w:val="20"/>
        </w:rPr>
      </w:pPr>
      <w:r w:rsidRPr="00836084">
        <w:rPr>
          <w:rFonts w:ascii="Arial" w:hAnsi="Arial" w:cs="Arial"/>
          <w:b/>
          <w:sz w:val="20"/>
          <w:szCs w:val="20"/>
        </w:rPr>
        <w:t xml:space="preserve">Greening our Workshops </w:t>
      </w:r>
      <w:r w:rsidRPr="00836084">
        <w:rPr>
          <w:rFonts w:ascii="Arial" w:hAnsi="Arial" w:cs="Arial"/>
          <w:b/>
          <w:sz w:val="20"/>
          <w:szCs w:val="20"/>
        </w:rPr>
        <w:br/>
      </w:r>
      <w:r w:rsidRPr="00836084">
        <w:rPr>
          <w:rFonts w:ascii="Arial" w:hAnsi="Arial" w:cs="Arial"/>
          <w:sz w:val="20"/>
          <w:szCs w:val="20"/>
        </w:rPr>
        <w:t xml:space="preserve">Tuck Shop: We will cease using plastic cups for refreshments, and encourage members to bring their own drinks in reusable cups and containers. We will cease to provide individual plastic bottles and cans of drinks, replacing them with diluted cordial if required. We will cease to stock pre-packaged individual items, and replace with a ‘pick &amp; mix’ selection using paper bags. </w:t>
      </w:r>
    </w:p>
    <w:p w14:paraId="6B882BBD" w14:textId="77777777" w:rsidR="00836084" w:rsidRPr="00836084" w:rsidRDefault="00836084" w:rsidP="00836084">
      <w:pPr>
        <w:spacing w:before="100" w:beforeAutospacing="1" w:after="100" w:afterAutospacing="1"/>
        <w:rPr>
          <w:rFonts w:ascii="Arial" w:hAnsi="Arial" w:cs="Arial"/>
          <w:sz w:val="20"/>
          <w:szCs w:val="20"/>
        </w:rPr>
      </w:pPr>
      <w:r w:rsidRPr="00836084">
        <w:rPr>
          <w:rFonts w:ascii="Arial" w:hAnsi="Arial" w:cs="Arial"/>
          <w:b/>
          <w:bCs/>
          <w:sz w:val="20"/>
          <w:szCs w:val="20"/>
        </w:rPr>
        <w:t>Greening our Productions</w:t>
      </w:r>
      <w:r w:rsidRPr="00836084">
        <w:rPr>
          <w:rFonts w:ascii="Arial" w:hAnsi="Arial" w:cs="Arial"/>
          <w:sz w:val="20"/>
          <w:szCs w:val="20"/>
        </w:rPr>
        <w:br/>
        <w:t xml:space="preserve">We know that the enthusiasm to work to a higher sustainable standard is there, and we aim to encourage members involved in creating and sourcing our scenery, props and costumes to continue their good works in reusing materials whenever possible. </w:t>
      </w:r>
    </w:p>
    <w:p w14:paraId="6202D3AA" w14:textId="77777777" w:rsidR="00836084" w:rsidRPr="00836084" w:rsidRDefault="00836084" w:rsidP="00836084">
      <w:pPr>
        <w:spacing w:before="100" w:beforeAutospacing="1" w:after="100" w:afterAutospacing="1"/>
        <w:rPr>
          <w:rFonts w:ascii="Arial" w:hAnsi="Arial" w:cs="Arial"/>
          <w:sz w:val="20"/>
          <w:szCs w:val="20"/>
        </w:rPr>
      </w:pPr>
      <w:r w:rsidRPr="00836084">
        <w:rPr>
          <w:rFonts w:ascii="Arial" w:hAnsi="Arial" w:cs="Arial"/>
          <w:sz w:val="20"/>
          <w:szCs w:val="20"/>
        </w:rPr>
        <w:t xml:space="preserve">Leeds Children's Theatre will continue to store set, props and costume whenever we can, so that we can reuse and repurpose as we go. We also hire, lend and give away to other groups to reduce the need to buy new. While we often repurpose some items of scenery and props from the stock items that available to all members of Leeds Community Arts Network, when it is necessary to create new items we do aim to build flexible, versatile sets that can be used again in different ways. These would, whenever possible, be stored for reuse or adaptation for future productions. </w:t>
      </w:r>
    </w:p>
    <w:p w14:paraId="217F1114" w14:textId="77777777" w:rsidR="00836084" w:rsidRPr="00836084" w:rsidRDefault="00836084" w:rsidP="00836084">
      <w:pPr>
        <w:spacing w:before="100" w:beforeAutospacing="1" w:after="100" w:afterAutospacing="1"/>
        <w:rPr>
          <w:rFonts w:ascii="Arial" w:hAnsi="Arial" w:cs="Arial"/>
          <w:sz w:val="20"/>
          <w:szCs w:val="20"/>
        </w:rPr>
      </w:pPr>
      <w:r w:rsidRPr="00836084">
        <w:rPr>
          <w:rFonts w:ascii="Arial" w:hAnsi="Arial" w:cs="Arial"/>
          <w:sz w:val="20"/>
          <w:szCs w:val="20"/>
        </w:rPr>
        <w:t>We have, in practice, a hierarchy for building and sourcing set and props. First of all we look at what we have available as “stock items”, and if we don’t have access to the items we need, we then look to borrow or hire them. If this isn’t possible then we look to buy materials locally, and if we can’t find any other solution then we source online.</w:t>
      </w:r>
    </w:p>
    <w:p w14:paraId="22BEEA75" w14:textId="77777777" w:rsidR="00836084" w:rsidRDefault="00836084" w:rsidP="00836084">
      <w:pPr>
        <w:rPr>
          <w:rFonts w:ascii="Arial" w:eastAsia="Times New Roman" w:hAnsi="Arial" w:cs="Arial"/>
          <w:sz w:val="20"/>
          <w:szCs w:val="20"/>
        </w:rPr>
      </w:pPr>
      <w:r w:rsidRPr="00836084">
        <w:rPr>
          <w:rFonts w:ascii="Arial" w:eastAsia="Times New Roman" w:hAnsi="Arial" w:cs="Arial"/>
          <w:sz w:val="20"/>
          <w:szCs w:val="20"/>
        </w:rPr>
        <w:t>Although some products aren’t used on a regular basis, we will endeavour to source environmentally sound alternatives whenever possible. Examples might include biodegradable glitter, snow and confetti. Members will be encouraged to share knowledge they have about environmentally friendly alternatives at all stages of production to minimise the use of “single-use” items.</w:t>
      </w:r>
      <w:r>
        <w:rPr>
          <w:rFonts w:ascii="Arial" w:eastAsia="Times New Roman" w:hAnsi="Arial" w:cs="Arial"/>
          <w:sz w:val="20"/>
          <w:szCs w:val="20"/>
        </w:rPr>
        <w:t xml:space="preserve"> </w:t>
      </w:r>
    </w:p>
    <w:p w14:paraId="11355B34" w14:textId="77777777" w:rsidR="00836084" w:rsidRDefault="00836084" w:rsidP="00836084">
      <w:pPr>
        <w:rPr>
          <w:rFonts w:ascii="Arial" w:eastAsia="Times New Roman" w:hAnsi="Arial" w:cs="Arial"/>
          <w:sz w:val="20"/>
          <w:szCs w:val="20"/>
        </w:rPr>
      </w:pPr>
    </w:p>
    <w:p w14:paraId="46F8A56B" w14:textId="77777777" w:rsidR="00836084" w:rsidRPr="00836084" w:rsidRDefault="00836084" w:rsidP="00836084">
      <w:pPr>
        <w:rPr>
          <w:rFonts w:ascii="Arial" w:eastAsia="Times New Roman" w:hAnsi="Arial" w:cs="Arial"/>
          <w:b/>
          <w:sz w:val="20"/>
          <w:szCs w:val="20"/>
        </w:rPr>
      </w:pPr>
      <w:r w:rsidRPr="00836084">
        <w:rPr>
          <w:rFonts w:ascii="Arial" w:eastAsia="Times New Roman" w:hAnsi="Arial" w:cs="Arial"/>
          <w:b/>
          <w:sz w:val="20"/>
          <w:szCs w:val="20"/>
        </w:rPr>
        <w:t xml:space="preserve">Greening </w:t>
      </w:r>
      <w:r>
        <w:rPr>
          <w:rFonts w:ascii="Arial" w:eastAsia="Times New Roman" w:hAnsi="Arial" w:cs="Arial"/>
          <w:b/>
          <w:sz w:val="20"/>
          <w:szCs w:val="20"/>
        </w:rPr>
        <w:t>our backstage catering/</w:t>
      </w:r>
      <w:proofErr w:type="spellStart"/>
      <w:r>
        <w:rPr>
          <w:rFonts w:ascii="Arial" w:eastAsia="Times New Roman" w:hAnsi="Arial" w:cs="Arial"/>
          <w:b/>
          <w:sz w:val="20"/>
          <w:szCs w:val="20"/>
        </w:rPr>
        <w:t>bunfight</w:t>
      </w:r>
      <w:proofErr w:type="spellEnd"/>
      <w:r>
        <w:rPr>
          <w:rFonts w:ascii="Arial" w:eastAsia="Times New Roman" w:hAnsi="Arial" w:cs="Arial"/>
          <w:b/>
          <w:sz w:val="20"/>
          <w:szCs w:val="20"/>
        </w:rPr>
        <w:br/>
      </w:r>
      <w:r w:rsidRPr="00836084">
        <w:rPr>
          <w:rFonts w:ascii="Arial" w:hAnsi="Arial" w:cs="Arial"/>
          <w:sz w:val="20"/>
          <w:szCs w:val="20"/>
        </w:rPr>
        <w:t xml:space="preserve">We will cease using plastic cups for refreshments, and encourage members to bring their own </w:t>
      </w:r>
      <w:r>
        <w:rPr>
          <w:rFonts w:ascii="Arial" w:hAnsi="Arial" w:cs="Arial"/>
          <w:sz w:val="20"/>
          <w:szCs w:val="20"/>
        </w:rPr>
        <w:t xml:space="preserve">reusable cups and containers from home. </w:t>
      </w:r>
      <w:r w:rsidR="008D2573">
        <w:rPr>
          <w:rFonts w:ascii="Arial" w:hAnsi="Arial" w:cs="Arial"/>
          <w:sz w:val="20"/>
          <w:szCs w:val="20"/>
        </w:rPr>
        <w:t xml:space="preserve">Any plastic cups and beakers we do use will be designed to be reusable. </w:t>
      </w:r>
      <w:r>
        <w:rPr>
          <w:rFonts w:ascii="Arial" w:hAnsi="Arial" w:cs="Arial"/>
          <w:sz w:val="20"/>
          <w:szCs w:val="20"/>
        </w:rPr>
        <w:t xml:space="preserve">We will be mindful of how we do dispose of any </w:t>
      </w:r>
      <w:r w:rsidR="008D2573">
        <w:rPr>
          <w:rFonts w:ascii="Arial" w:hAnsi="Arial" w:cs="Arial"/>
          <w:sz w:val="20"/>
          <w:szCs w:val="20"/>
        </w:rPr>
        <w:t xml:space="preserve">single-use </w:t>
      </w:r>
      <w:r>
        <w:rPr>
          <w:rFonts w:ascii="Arial" w:hAnsi="Arial" w:cs="Arial"/>
          <w:sz w:val="20"/>
          <w:szCs w:val="20"/>
        </w:rPr>
        <w:t>plastics (</w:t>
      </w:r>
      <w:proofErr w:type="spellStart"/>
      <w:r>
        <w:rPr>
          <w:rFonts w:ascii="Arial" w:hAnsi="Arial" w:cs="Arial"/>
          <w:sz w:val="20"/>
          <w:szCs w:val="20"/>
        </w:rPr>
        <w:t>eg</w:t>
      </w:r>
      <w:proofErr w:type="spellEnd"/>
      <w:r>
        <w:rPr>
          <w:rFonts w:ascii="Arial" w:hAnsi="Arial" w:cs="Arial"/>
          <w:sz w:val="20"/>
          <w:szCs w:val="20"/>
        </w:rPr>
        <w:t xml:space="preserve"> milk cartons</w:t>
      </w:r>
      <w:r w:rsidR="008D2573">
        <w:rPr>
          <w:rFonts w:ascii="Arial" w:hAnsi="Arial" w:cs="Arial"/>
          <w:sz w:val="20"/>
          <w:szCs w:val="20"/>
        </w:rPr>
        <w:t>, cordial bottles</w:t>
      </w:r>
      <w:r>
        <w:rPr>
          <w:rFonts w:ascii="Arial" w:hAnsi="Arial" w:cs="Arial"/>
          <w:sz w:val="20"/>
          <w:szCs w:val="20"/>
        </w:rPr>
        <w:t>)</w:t>
      </w:r>
      <w:r w:rsidR="008D2573">
        <w:rPr>
          <w:rFonts w:ascii="Arial" w:hAnsi="Arial" w:cs="Arial"/>
          <w:sz w:val="20"/>
          <w:szCs w:val="20"/>
        </w:rPr>
        <w:t xml:space="preserve">. </w:t>
      </w:r>
    </w:p>
    <w:p w14:paraId="4BEED74E" w14:textId="77777777" w:rsidR="00836084" w:rsidRPr="00836084" w:rsidRDefault="00836084" w:rsidP="00836084">
      <w:pPr>
        <w:spacing w:before="100" w:beforeAutospacing="1" w:after="100" w:afterAutospacing="1"/>
        <w:rPr>
          <w:rFonts w:ascii="Arial" w:hAnsi="Arial" w:cs="Arial"/>
          <w:b/>
          <w:bCs/>
          <w:sz w:val="20"/>
          <w:szCs w:val="20"/>
        </w:rPr>
      </w:pPr>
      <w:r w:rsidRPr="00836084">
        <w:rPr>
          <w:rFonts w:ascii="Arial" w:hAnsi="Arial" w:cs="Arial"/>
          <w:b/>
          <w:bCs/>
          <w:sz w:val="20"/>
          <w:szCs w:val="20"/>
        </w:rPr>
        <w:t>Greening our Publicity and Promotions</w:t>
      </w:r>
      <w:r w:rsidRPr="00836084">
        <w:rPr>
          <w:rFonts w:ascii="Arial" w:hAnsi="Arial" w:cs="Arial"/>
          <w:b/>
          <w:bCs/>
          <w:sz w:val="20"/>
          <w:szCs w:val="20"/>
        </w:rPr>
        <w:br/>
      </w:r>
      <w:r w:rsidRPr="00836084">
        <w:rPr>
          <w:rFonts w:ascii="Arial" w:eastAsia="Times New Roman" w:hAnsi="Arial" w:cs="Arial"/>
          <w:sz w:val="20"/>
          <w:szCs w:val="20"/>
        </w:rPr>
        <w:t xml:space="preserve">Although much of our publicity and promotional material is now made available electronically, we do recognise the need to produce printed flyers and posters for public display.  In order to reduce waste we are mindful of the quantities ordered, and any excess copies will be sent for recycling as paper waste. Our PVC banners will be stored for future display, and kept by Leeds Children's Theatre as part of our archives rather than being disposed of as waste. Our theatre programmes, which are made available to our audiences free of charge, will be made available electronically to reduce the number of printed copies that need to be produced. </w:t>
      </w:r>
    </w:p>
    <w:p w14:paraId="24C6B895" w14:textId="77777777" w:rsidR="00A06D23" w:rsidRPr="008D2573" w:rsidRDefault="00836084" w:rsidP="008D2573">
      <w:pPr>
        <w:spacing w:before="100" w:beforeAutospacing="1" w:after="100" w:afterAutospacing="1"/>
        <w:rPr>
          <w:rFonts w:ascii="Arial" w:hAnsi="Arial" w:cs="Arial"/>
          <w:sz w:val="20"/>
          <w:szCs w:val="20"/>
        </w:rPr>
      </w:pPr>
      <w:r w:rsidRPr="00836084">
        <w:rPr>
          <w:rFonts w:ascii="Arial" w:eastAsia="Times New Roman" w:hAnsi="Arial" w:cs="Arial"/>
          <w:b/>
          <w:bCs/>
          <w:sz w:val="20"/>
          <w:szCs w:val="20"/>
        </w:rPr>
        <w:t>The Theatre Green Book</w:t>
      </w:r>
      <w:r w:rsidRPr="00836084">
        <w:rPr>
          <w:rFonts w:ascii="Arial" w:eastAsia="Times New Roman" w:hAnsi="Arial" w:cs="Arial"/>
          <w:b/>
          <w:bCs/>
          <w:sz w:val="20"/>
          <w:szCs w:val="20"/>
        </w:rPr>
        <w:br/>
      </w:r>
      <w:r w:rsidRPr="00836084">
        <w:rPr>
          <w:rFonts w:ascii="Arial" w:eastAsia="Times New Roman" w:hAnsi="Arial" w:cs="Arial"/>
          <w:sz w:val="20"/>
          <w:szCs w:val="20"/>
        </w:rPr>
        <w:t xml:space="preserve">The </w:t>
      </w:r>
      <w:r w:rsidRPr="00836084">
        <w:rPr>
          <w:rFonts w:ascii="Arial" w:eastAsia="Times New Roman" w:hAnsi="Arial" w:cs="Arial"/>
          <w:sz w:val="20"/>
          <w:szCs w:val="20"/>
        </w:rPr>
        <w:fldChar w:fldCharType="begin"/>
      </w:r>
      <w:r w:rsidRPr="00836084">
        <w:rPr>
          <w:rFonts w:ascii="Arial" w:eastAsia="Times New Roman" w:hAnsi="Arial" w:cs="Arial"/>
          <w:sz w:val="20"/>
          <w:szCs w:val="20"/>
        </w:rPr>
        <w:instrText xml:space="preserve"> HYPERLINK "https://theatregreenbook.com/" \t "_blank" </w:instrText>
      </w:r>
      <w:r w:rsidRPr="00836084">
        <w:rPr>
          <w:rFonts w:ascii="Arial" w:eastAsia="Times New Roman" w:hAnsi="Arial" w:cs="Arial"/>
          <w:sz w:val="20"/>
          <w:szCs w:val="20"/>
        </w:rPr>
      </w:r>
      <w:r w:rsidRPr="00836084">
        <w:rPr>
          <w:rFonts w:ascii="Arial" w:eastAsia="Times New Roman" w:hAnsi="Arial" w:cs="Arial"/>
          <w:sz w:val="20"/>
          <w:szCs w:val="20"/>
        </w:rPr>
        <w:fldChar w:fldCharType="separate"/>
      </w:r>
      <w:r w:rsidRPr="00836084">
        <w:rPr>
          <w:rFonts w:ascii="Arial" w:eastAsia="Times New Roman" w:hAnsi="Arial" w:cs="Arial"/>
          <w:color w:val="0000FF"/>
          <w:sz w:val="20"/>
          <w:szCs w:val="20"/>
          <w:u w:val="single"/>
        </w:rPr>
        <w:t>Theatre Green Book</w:t>
      </w:r>
      <w:r w:rsidRPr="00836084">
        <w:rPr>
          <w:rFonts w:ascii="Arial" w:eastAsia="Times New Roman" w:hAnsi="Arial" w:cs="Arial"/>
          <w:sz w:val="20"/>
          <w:szCs w:val="20"/>
        </w:rPr>
        <w:fldChar w:fldCharType="end"/>
      </w:r>
      <w:r w:rsidRPr="00836084">
        <w:rPr>
          <w:rFonts w:ascii="Arial" w:eastAsia="Times New Roman" w:hAnsi="Arial" w:cs="Arial"/>
          <w:sz w:val="20"/>
          <w:szCs w:val="20"/>
        </w:rPr>
        <w:t xml:space="preserve"> is being developed by the industry and we look forward to adopting new principles so that all of our productions are planned and carried out in the most sustainable way as possible. </w:t>
      </w:r>
    </w:p>
    <w:sectPr w:rsidR="00A06D23" w:rsidRPr="008D2573">
      <w:headerReference w:type="even" r:id="rId8"/>
      <w:headerReference w:type="default" r:id="rId9"/>
      <w:footerReference w:type="default" r:id="rId10"/>
      <w:headerReference w:type="first" r:id="rId11"/>
      <w:pgSz w:w="11906" w:h="16838" w:code="9"/>
      <w:pgMar w:top="2552" w:right="1134" w:bottom="1134" w:left="1134" w:header="73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B9C6F" w14:textId="77777777" w:rsidR="00836084" w:rsidRDefault="00836084">
      <w:r>
        <w:separator/>
      </w:r>
    </w:p>
  </w:endnote>
  <w:endnote w:type="continuationSeparator" w:id="0">
    <w:p w14:paraId="6790902E" w14:textId="77777777" w:rsidR="00836084" w:rsidRDefault="0083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Verdana Bold Italic">
    <w:panose1 w:val="020B08040305040B0204"/>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8AA5FC" w14:textId="77777777" w:rsidR="00836084" w:rsidRDefault="008D2573">
    <w:pPr>
      <w:pStyle w:val="Footer"/>
      <w:jc w:val="center"/>
      <w:rPr>
        <w:rFonts w:ascii="Arial" w:hAnsi="Arial" w:cs="Arial"/>
        <w:i/>
        <w:sz w:val="18"/>
      </w:rPr>
    </w:pPr>
    <w:r w:rsidRPr="008D2573">
      <w:rPr>
        <w:rFonts w:cs="Arial"/>
        <w:i/>
      </w:rPr>
      <w:fldChar w:fldCharType="begin"/>
    </w:r>
    <w:r w:rsidRPr="008D2573">
      <w:rPr>
        <w:rFonts w:cs="Arial"/>
        <w:i/>
      </w:rPr>
      <w:instrText xml:space="preserve"> AUTHOR </w:instrText>
    </w:r>
    <w:r>
      <w:rPr>
        <w:rFonts w:cs="Arial"/>
        <w:i/>
      </w:rPr>
      <w:fldChar w:fldCharType="separate"/>
    </w:r>
    <w:r w:rsidR="00901D75">
      <w:rPr>
        <w:rFonts w:cs="Arial"/>
        <w:i/>
        <w:noProof/>
      </w:rPr>
      <w:t>Karen Waddicor</w:t>
    </w:r>
    <w:r w:rsidRPr="008D2573">
      <w:rPr>
        <w:rFonts w:cs="Arial"/>
        <w:i/>
      </w:rPr>
      <w:fldChar w:fldCharType="end"/>
    </w:r>
    <w:r w:rsidRPr="008D2573">
      <w:rPr>
        <w:rFonts w:cs="Arial"/>
        <w:i/>
      </w:rPr>
      <w:tab/>
      <w:t xml:space="preserve">Page </w:t>
    </w:r>
    <w:r w:rsidRPr="008D2573">
      <w:rPr>
        <w:rFonts w:cs="Arial"/>
        <w:i/>
      </w:rPr>
      <w:fldChar w:fldCharType="begin"/>
    </w:r>
    <w:r w:rsidRPr="008D2573">
      <w:rPr>
        <w:rFonts w:cs="Arial"/>
        <w:i/>
      </w:rPr>
      <w:instrText xml:space="preserve"> PAGE </w:instrText>
    </w:r>
    <w:r>
      <w:rPr>
        <w:rFonts w:cs="Arial"/>
        <w:i/>
      </w:rPr>
      <w:fldChar w:fldCharType="separate"/>
    </w:r>
    <w:r w:rsidR="00901D75">
      <w:rPr>
        <w:rFonts w:cs="Arial"/>
        <w:i/>
        <w:noProof/>
      </w:rPr>
      <w:t>1</w:t>
    </w:r>
    <w:r w:rsidRPr="008D2573">
      <w:rPr>
        <w:rFonts w:cs="Arial"/>
        <w:i/>
      </w:rPr>
      <w:fldChar w:fldCharType="end"/>
    </w:r>
    <w:r w:rsidRPr="008D2573">
      <w:rPr>
        <w:rFonts w:cs="Arial"/>
        <w:i/>
      </w:rPr>
      <w:tab/>
    </w:r>
    <w:r w:rsidRPr="008D2573">
      <w:rPr>
        <w:rFonts w:cs="Arial"/>
        <w:i/>
      </w:rPr>
      <w:fldChar w:fldCharType="begin"/>
    </w:r>
    <w:r w:rsidRPr="008D2573">
      <w:rPr>
        <w:rFonts w:cs="Arial"/>
        <w:i/>
      </w:rPr>
      <w:instrText xml:space="preserve"> DATE </w:instrText>
    </w:r>
    <w:r>
      <w:rPr>
        <w:rFonts w:cs="Arial"/>
        <w:i/>
      </w:rPr>
      <w:fldChar w:fldCharType="separate"/>
    </w:r>
    <w:r w:rsidR="00901D75">
      <w:rPr>
        <w:rFonts w:cs="Arial"/>
        <w:i/>
        <w:noProof/>
      </w:rPr>
      <w:t>01/08/2021</w:t>
    </w:r>
    <w:r w:rsidRPr="008D2573">
      <w:rPr>
        <w:rFonts w:cs="Arial"/>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3FF85" w14:textId="77777777" w:rsidR="00836084" w:rsidRDefault="00836084">
      <w:r>
        <w:separator/>
      </w:r>
    </w:p>
  </w:footnote>
  <w:footnote w:type="continuationSeparator" w:id="0">
    <w:p w14:paraId="5565C1FF" w14:textId="77777777" w:rsidR="00836084" w:rsidRDefault="008360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3E92C7" w14:textId="77777777" w:rsidR="008D2573" w:rsidRDefault="008D2573">
    <w:pPr>
      <w:pStyle w:val="Header"/>
    </w:pPr>
    <w:r>
      <w:rPr>
        <w:noProof/>
        <w:lang w:val="en-US"/>
      </w:rPr>
      <w:pict w14:anchorId="3EEEE7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2.95pt;height:226.45pt;rotation:315;z-index:-251653632;mso-wrap-edited:f;mso-position-horizontal:center;mso-position-horizontal-relative:margin;mso-position-vertical:center;mso-position-vertical-relative:margin" wrapcoords="21421 8725 18596 4362 17666 4362 16986 4720 16486 5292 16128 6150 15913 7295 15806 8654 15592 8940 15305 9512 15949 12301 13482 8725 12552 8511 11765 8797 11121 9154 10621 9727 9798 8725 9369 8368 9226 8582 9011 8654 8547 8797 8010 9369 7581 8654 7080 8296 6830 8654 4792 4649 4255 3862 3933 4434 3182 4577 3111 4720 3611 6937 3790 7438 3790 8868 3433 8725 2753 8511 2002 8725 1466 9226 1001 9870 679 10943 500 12158 429 13732 643 15592 750 16021 786 16092 1430 17308 1645 17594 2467 17666 3147 17308 4112 17666 5256 17594 5328 17523 5400 17094 4970 16092 6365 17666 8046 17523 8296 17308 8225 16950 7652 15091 7688 11944 8690 13875 11229 17880 11407 17666 12123 17594 12802 17237 13660 17666 14519 17523 14769 17380 14733 16950 14197 15234 15234 17237 15878 18023 16235 17594 17487 17523 17558 17165 16915 15878 16915 12588 18560 15806 20062 18095 20348 17737 20956 17451 21456 16807 21707 16450 21600 16235 19954 12230 19954 10585 20455 9870 21492 9870 21564 9727 21564 9011 21421 8725"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943F07" w14:textId="77777777" w:rsidR="00836084" w:rsidRDefault="008D2573">
    <w:pPr>
      <w:pStyle w:val="Header"/>
      <w:jc w:val="right"/>
      <w:rPr>
        <w:rFonts w:ascii="Arial Narrow" w:hAnsi="Arial Narrow" w:cs="Arial"/>
        <w:b/>
        <w:color w:val="660066"/>
        <w:sz w:val="20"/>
        <w:szCs w:val="22"/>
      </w:rPr>
    </w:pPr>
    <w:r>
      <w:rPr>
        <w:noProof/>
        <w:lang w:val="en-US"/>
      </w:rPr>
      <w:drawing>
        <wp:anchor distT="0" distB="0" distL="114300" distR="114300" simplePos="0" relativeHeight="251656704" behindDoc="0" locked="0" layoutInCell="1" allowOverlap="1" wp14:anchorId="6E3966F3" wp14:editId="2B2F7975">
          <wp:simplePos x="0" y="0"/>
          <wp:positionH relativeFrom="column">
            <wp:posOffset>2286000</wp:posOffset>
          </wp:positionH>
          <wp:positionV relativeFrom="paragraph">
            <wp:posOffset>-333375</wp:posOffset>
          </wp:positionV>
          <wp:extent cx="1078865" cy="948690"/>
          <wp:effectExtent l="0" t="0" r="0" b="0"/>
          <wp:wrapNone/>
          <wp:docPr id="3" name="Picture 6" descr="Description: Final Colour Logo JPEG Dec 21 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Final Colour Logo JPEG Dec 21 20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pict w14:anchorId="575336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52.95pt;height:226.45pt;rotation:315;z-index:-251655680;mso-wrap-edited:f;mso-position-horizontal:center;mso-position-horizontal-relative:margin;mso-position-vertical:center;mso-position-vertical-relative:margin" wrapcoords="21421 8725 18596 4362 17666 4362 16986 4720 16486 5292 16128 6150 15913 7295 15806 8654 15592 8940 15305 9512 15949 12301 13482 8725 12552 8511 11765 8797 11121 9154 10621 9727 9798 8725 9369 8368 9226 8582 9011 8654 8547 8797 8010 9369 7581 8654 7080 8296 6830 8654 4792 4649 4255 3862 3933 4434 3182 4577 3111 4720 3611 6937 3790 7438 3790 8868 3433 8725 2753 8511 2002 8725 1466 9226 1001 9870 679 10943 500 12158 429 13732 643 15592 750 16021 786 16092 1430 17308 1645 17594 2467 17666 3147 17308 4112 17666 5256 17594 5328 17523 5400 17094 4970 16092 6365 17666 8046 17523 8296 17308 8225 16950 7652 15091 7688 11944 8690 13875 11229 17880 11407 17666 12123 17594 12802 17237 13660 17666 14519 17523 14769 17380 14733 16950 14197 15234 15234 17237 15878 18023 16235 17594 17487 17523 17558 17165 16915 15878 16915 12588 18560 15806 20062 18095 20348 17737 20956 17451 21456 16807 21707 16450 21600 16235 19954 12230 19954 10585 20455 9870 21492 9870 21564 9727 21564 9011 21421 8725" fillcolor="silver" stroked="f">
          <v:textpath style="font-family:&quot;Cambria&quot;;font-size:1pt" string="draft"/>
        </v:shape>
      </w:pict>
    </w:r>
  </w:p>
  <w:p w14:paraId="5542C6E9" w14:textId="77777777" w:rsidR="008D2573" w:rsidRDefault="008D2573">
    <w:pPr>
      <w:pStyle w:val="Header"/>
      <w:jc w:val="right"/>
      <w:rPr>
        <w:rFonts w:ascii="Arial Narrow" w:hAnsi="Arial Narrow" w:cs="Arial"/>
        <w:b/>
        <w:color w:val="660066"/>
        <w:sz w:val="20"/>
        <w:szCs w:val="22"/>
      </w:rPr>
    </w:pPr>
  </w:p>
  <w:p w14:paraId="7DD5AA8A" w14:textId="77777777" w:rsidR="008D2573" w:rsidRDefault="008D2573" w:rsidP="008D2573">
    <w:pPr>
      <w:pStyle w:val="Header"/>
      <w:jc w:val="center"/>
      <w:rPr>
        <w:rFonts w:ascii="Arial Narrow" w:hAnsi="Arial Narrow" w:cs="Arial"/>
        <w:b/>
        <w:color w:val="660066"/>
        <w:sz w:val="20"/>
        <w:szCs w:val="22"/>
      </w:rPr>
    </w:pPr>
  </w:p>
  <w:p w14:paraId="08FC5E6E" w14:textId="77777777" w:rsidR="008D2573" w:rsidRDefault="008D2573">
    <w:pPr>
      <w:pStyle w:val="Header"/>
      <w:jc w:val="right"/>
      <w:rPr>
        <w:rFonts w:ascii="Arial Narrow" w:hAnsi="Arial Narrow" w:cs="Arial"/>
        <w:b/>
        <w:color w:val="660066"/>
        <w:sz w:val="20"/>
        <w:szCs w:val="22"/>
      </w:rPr>
    </w:pPr>
  </w:p>
  <w:p w14:paraId="54BF63D2" w14:textId="77777777" w:rsidR="00836084" w:rsidRPr="008D2573" w:rsidRDefault="00836084" w:rsidP="008D2573">
    <w:pPr>
      <w:pStyle w:val="Header"/>
      <w:rPr>
        <w:rFonts w:ascii="Arial" w:hAnsi="Arial" w:cs="Arial"/>
        <w:sz w:val="18"/>
        <w:szCs w:val="22"/>
      </w:rPr>
    </w:pPr>
  </w:p>
  <w:p w14:paraId="4D656287" w14:textId="77777777" w:rsidR="00836084" w:rsidRPr="00FA54DF" w:rsidRDefault="00836084" w:rsidP="008D2573">
    <w:pPr>
      <w:pStyle w:val="Footer"/>
      <w:jc w:val="center"/>
      <w:rPr>
        <w:rFonts w:ascii="Cambria" w:hAnsi="Cambria" w:cs="Verdana Bold Italic"/>
        <w:bCs/>
        <w:iCs/>
        <w:sz w:val="20"/>
        <w:szCs w:val="20"/>
        <w:lang w:val="en-US"/>
      </w:rPr>
    </w:pPr>
    <w:r w:rsidRPr="00FA54DF">
      <w:rPr>
        <w:rFonts w:ascii="Cambria" w:hAnsi="Cambria" w:cs="Verdana Bold Italic"/>
        <w:bCs/>
        <w:iCs/>
        <w:sz w:val="20"/>
        <w:szCs w:val="20"/>
        <w:lang w:val="en-US"/>
      </w:rPr>
      <w:t>Producing quality drama for children of all ages since 1935</w:t>
    </w:r>
  </w:p>
  <w:p w14:paraId="4581BCD2" w14:textId="77777777" w:rsidR="00836084" w:rsidRDefault="008D2573" w:rsidP="00555D22">
    <w:pPr>
      <w:pStyle w:val="Footer"/>
    </w:pPr>
    <w:r>
      <w:rPr>
        <w:noProof/>
        <w:lang w:val="en-US"/>
      </w:rPr>
      <mc:AlternateContent>
        <mc:Choice Requires="wps">
          <w:drawing>
            <wp:anchor distT="4294967295" distB="4294967295" distL="114300" distR="114300" simplePos="0" relativeHeight="251657728" behindDoc="0" locked="0" layoutInCell="1" allowOverlap="1" wp14:anchorId="2E655507" wp14:editId="007BC0A5">
              <wp:simplePos x="0" y="0"/>
              <wp:positionH relativeFrom="column">
                <wp:posOffset>0</wp:posOffset>
              </wp:positionH>
              <wp:positionV relativeFrom="paragraph">
                <wp:posOffset>117474</wp:posOffset>
              </wp:positionV>
              <wp:extent cx="6126480" cy="0"/>
              <wp:effectExtent l="0" t="0" r="20320" b="25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0;margin-top:9.25pt;width:482.4pt;height:0;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p4EB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"/>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AD7DD6" w14:textId="77777777" w:rsidR="008D2573" w:rsidRDefault="008D2573">
    <w:pPr>
      <w:pStyle w:val="Header"/>
    </w:pPr>
    <w:r>
      <w:rPr>
        <w:noProof/>
        <w:lang w:val="en-US"/>
      </w:rPr>
      <w:pict w14:anchorId="269A17E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2.95pt;height:226.45pt;rotation:315;z-index:-251651584;mso-wrap-edited:f;mso-position-horizontal:center;mso-position-horizontal-relative:margin;mso-position-vertical:center;mso-position-vertical-relative:margin" wrapcoords="21421 8725 18596 4362 17666 4362 16986 4720 16486 5292 16128 6150 15913 7295 15806 8654 15592 8940 15305 9512 15949 12301 13482 8725 12552 8511 11765 8797 11121 9154 10621 9727 9798 8725 9369 8368 9226 8582 9011 8654 8547 8797 8010 9369 7581 8654 7080 8296 6830 8654 4792 4649 4255 3862 3933 4434 3182 4577 3111 4720 3611 6937 3790 7438 3790 8868 3433 8725 2753 8511 2002 8725 1466 9226 1001 9870 679 10943 500 12158 429 13732 643 15592 750 16021 786 16092 1430 17308 1645 17594 2467 17666 3147 17308 4112 17666 5256 17594 5328 17523 5400 17094 4970 16092 6365 17666 8046 17523 8296 17308 8225 16950 7652 15091 7688 11944 8690 13875 11229 17880 11407 17666 12123 17594 12802 17237 13660 17666 14519 17523 14769 17380 14733 16950 14197 15234 15234 17237 15878 18023 16235 17594 17487 17523 17558 17165 16915 15878 16915 12588 18560 15806 20062 18095 20348 17737 20956 17451 21456 16807 21707 16450 21600 16235 19954 12230 19954 10585 20455 9870 21492 9870 21564 9727 21564 9011 21421 8725"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B8B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C11FA3"/>
    <w:multiLevelType w:val="hybridMultilevel"/>
    <w:tmpl w:val="B27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hdrShapeDefaults>
    <o:shapedefaults v:ext="edit" spidmax="2055"/>
    <o:shapelayout v:ext="edit">
      <o:idmap v:ext="edit" data="2"/>
      <o:rules v:ext="edit">
        <o:r id="V:Rule1" type="connector" idref="#AutoShape 7"/>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BD"/>
    <w:rsid w:val="00085C18"/>
    <w:rsid w:val="001223E3"/>
    <w:rsid w:val="00143DBD"/>
    <w:rsid w:val="00555D22"/>
    <w:rsid w:val="005F71CB"/>
    <w:rsid w:val="007C0AD1"/>
    <w:rsid w:val="00812CF9"/>
    <w:rsid w:val="00836084"/>
    <w:rsid w:val="008D2573"/>
    <w:rsid w:val="00901D75"/>
    <w:rsid w:val="00A06D23"/>
    <w:rsid w:val="00B741F5"/>
    <w:rsid w:val="00CB778E"/>
    <w:rsid w:val="00FA54D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84086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84"/>
    <w:rPr>
      <w:rFonts w:ascii="Cambria" w:eastAsia="ＭＳ 明朝" w:hAnsi="Cambria"/>
      <w:sz w:val="24"/>
      <w:szCs w:val="24"/>
    </w:rPr>
  </w:style>
  <w:style w:type="paragraph" w:styleId="Heading1">
    <w:name w:val="heading 1"/>
    <w:basedOn w:val="Normal"/>
    <w:next w:val="Normal"/>
    <w:qFormat/>
    <w:pPr>
      <w:keepNext/>
      <w:jc w:val="center"/>
      <w:outlineLvl w:val="0"/>
    </w:pPr>
    <w:rPr>
      <w:rFonts w:ascii="Times New Roman" w:eastAsia="Times New Roman" w:hAnsi="Times New Roman"/>
      <w:b/>
      <w:bCs/>
      <w:u w:val="single"/>
    </w:rPr>
  </w:style>
  <w:style w:type="paragraph" w:styleId="Heading2">
    <w:name w:val="heading 2"/>
    <w:basedOn w:val="Normal"/>
    <w:next w:val="Normal"/>
    <w:qFormat/>
    <w:pPr>
      <w:keepNext/>
      <w:jc w:val="center"/>
      <w:outlineLvl w:val="1"/>
    </w:pPr>
    <w:rPr>
      <w:rFonts w:ascii="Comic Sans MS" w:eastAsia="Times New Roman" w:hAnsi="Comic Sans MS"/>
      <w:sz w:val="28"/>
      <w:szCs w:val="20"/>
    </w:rPr>
  </w:style>
  <w:style w:type="paragraph" w:styleId="Heading3">
    <w:name w:val="heading 3"/>
    <w:basedOn w:val="Normal"/>
    <w:next w:val="Normal"/>
    <w:qFormat/>
    <w:pPr>
      <w:keepNext/>
      <w:ind w:left="-180"/>
      <w:jc w:val="center"/>
      <w:outlineLvl w:val="2"/>
    </w:pPr>
    <w:rPr>
      <w:rFonts w:ascii="Comic Sans MS" w:eastAsia="Times New Roman" w:hAnsi="Comic Sans MS"/>
      <w:sz w:val="28"/>
      <w:szCs w:val="20"/>
    </w:rPr>
  </w:style>
  <w:style w:type="paragraph" w:styleId="Heading4">
    <w:name w:val="heading 4"/>
    <w:basedOn w:val="Normal"/>
    <w:next w:val="Normal"/>
    <w:qFormat/>
    <w:pPr>
      <w:keepNext/>
      <w:jc w:val="center"/>
      <w:outlineLvl w:val="3"/>
    </w:pPr>
    <w:rPr>
      <w:rFonts w:ascii="Comic Sans MS" w:eastAsia="Times New Roman" w:hAnsi="Comic Sans MS"/>
      <w:b/>
      <w:sz w:val="28"/>
      <w:szCs w:val="20"/>
    </w:rPr>
  </w:style>
  <w:style w:type="paragraph" w:styleId="Heading5">
    <w:name w:val="heading 5"/>
    <w:basedOn w:val="Normal"/>
    <w:next w:val="Normal"/>
    <w:qFormat/>
    <w:pPr>
      <w:keepNext/>
      <w:outlineLvl w:val="4"/>
    </w:pPr>
    <w:rPr>
      <w:rFonts w:ascii="Arial" w:eastAsia="Times New Roman" w:hAnsi="Arial" w:cs="Arial"/>
      <w:b/>
      <w:bCs/>
      <w:sz w:val="20"/>
    </w:rPr>
  </w:style>
  <w:style w:type="paragraph" w:styleId="Heading7">
    <w:name w:val="heading 7"/>
    <w:basedOn w:val="Normal"/>
    <w:next w:val="Normal"/>
    <w:qFormat/>
    <w:pPr>
      <w:keepNext/>
      <w:jc w:val="right"/>
      <w:outlineLvl w:val="6"/>
    </w:pPr>
    <w:rPr>
      <w:rFonts w:ascii="Comic Sans MS" w:eastAsia="Times New Roman" w:hAnsi="Comic Sans MS"/>
      <w:sz w:val="28"/>
      <w:szCs w:val="20"/>
    </w:rPr>
  </w:style>
  <w:style w:type="paragraph" w:styleId="Heading8">
    <w:name w:val="heading 8"/>
    <w:basedOn w:val="Normal"/>
    <w:next w:val="Normal"/>
    <w:qFormat/>
    <w:pPr>
      <w:keepNext/>
      <w:outlineLvl w:val="7"/>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eastAsia="Times New Roman" w:hAnsi="Times New Roman"/>
    </w:rPr>
  </w:style>
  <w:style w:type="paragraph" w:styleId="Footer">
    <w:name w:val="footer"/>
    <w:basedOn w:val="Normal"/>
    <w:link w:val="FooterChar"/>
    <w:pPr>
      <w:tabs>
        <w:tab w:val="center" w:pos="4153"/>
        <w:tab w:val="right" w:pos="8306"/>
      </w:tabs>
    </w:pPr>
    <w:rPr>
      <w:rFonts w:ascii="Times New Roman" w:eastAsia="Times New Roman" w:hAnsi="Times New Roman"/>
    </w:rPr>
  </w:style>
  <w:style w:type="character" w:styleId="Hyperlink">
    <w:name w:val="Hyperlink"/>
    <w:rPr>
      <w:color w:val="0000FF"/>
      <w:u w:val="single"/>
    </w:rPr>
  </w:style>
  <w:style w:type="paragraph" w:styleId="Title">
    <w:name w:val="Title"/>
    <w:basedOn w:val="Normal"/>
    <w:qFormat/>
    <w:pPr>
      <w:jc w:val="center"/>
    </w:pPr>
    <w:rPr>
      <w:rFonts w:ascii="Arial" w:eastAsia="Times New Roman" w:hAnsi="Arial" w:cs="Arial"/>
      <w:b/>
      <w:bCs/>
    </w:rPr>
  </w:style>
  <w:style w:type="character" w:customStyle="1" w:styleId="style21">
    <w:name w:val="style21"/>
    <w:rPr>
      <w:i/>
      <w:iCs/>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erChar">
    <w:name w:val="Header Char"/>
    <w:link w:val="Header"/>
    <w:rPr>
      <w:sz w:val="24"/>
      <w:szCs w:val="24"/>
      <w:lang w:eastAsia="en-US"/>
    </w:rPr>
  </w:style>
  <w:style w:type="character" w:customStyle="1" w:styleId="FooterChar">
    <w:name w:val="Footer Char"/>
    <w:link w:val="Footer"/>
    <w:rsid w:val="00CB778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084"/>
    <w:rPr>
      <w:rFonts w:ascii="Cambria" w:eastAsia="ＭＳ 明朝" w:hAnsi="Cambria"/>
      <w:sz w:val="24"/>
      <w:szCs w:val="24"/>
    </w:rPr>
  </w:style>
  <w:style w:type="paragraph" w:styleId="Heading1">
    <w:name w:val="heading 1"/>
    <w:basedOn w:val="Normal"/>
    <w:next w:val="Normal"/>
    <w:qFormat/>
    <w:pPr>
      <w:keepNext/>
      <w:jc w:val="center"/>
      <w:outlineLvl w:val="0"/>
    </w:pPr>
    <w:rPr>
      <w:rFonts w:ascii="Times New Roman" w:eastAsia="Times New Roman" w:hAnsi="Times New Roman"/>
      <w:b/>
      <w:bCs/>
      <w:u w:val="single"/>
    </w:rPr>
  </w:style>
  <w:style w:type="paragraph" w:styleId="Heading2">
    <w:name w:val="heading 2"/>
    <w:basedOn w:val="Normal"/>
    <w:next w:val="Normal"/>
    <w:qFormat/>
    <w:pPr>
      <w:keepNext/>
      <w:jc w:val="center"/>
      <w:outlineLvl w:val="1"/>
    </w:pPr>
    <w:rPr>
      <w:rFonts w:ascii="Comic Sans MS" w:eastAsia="Times New Roman" w:hAnsi="Comic Sans MS"/>
      <w:sz w:val="28"/>
      <w:szCs w:val="20"/>
    </w:rPr>
  </w:style>
  <w:style w:type="paragraph" w:styleId="Heading3">
    <w:name w:val="heading 3"/>
    <w:basedOn w:val="Normal"/>
    <w:next w:val="Normal"/>
    <w:qFormat/>
    <w:pPr>
      <w:keepNext/>
      <w:ind w:left="-180"/>
      <w:jc w:val="center"/>
      <w:outlineLvl w:val="2"/>
    </w:pPr>
    <w:rPr>
      <w:rFonts w:ascii="Comic Sans MS" w:eastAsia="Times New Roman" w:hAnsi="Comic Sans MS"/>
      <w:sz w:val="28"/>
      <w:szCs w:val="20"/>
    </w:rPr>
  </w:style>
  <w:style w:type="paragraph" w:styleId="Heading4">
    <w:name w:val="heading 4"/>
    <w:basedOn w:val="Normal"/>
    <w:next w:val="Normal"/>
    <w:qFormat/>
    <w:pPr>
      <w:keepNext/>
      <w:jc w:val="center"/>
      <w:outlineLvl w:val="3"/>
    </w:pPr>
    <w:rPr>
      <w:rFonts w:ascii="Comic Sans MS" w:eastAsia="Times New Roman" w:hAnsi="Comic Sans MS"/>
      <w:b/>
      <w:sz w:val="28"/>
      <w:szCs w:val="20"/>
    </w:rPr>
  </w:style>
  <w:style w:type="paragraph" w:styleId="Heading5">
    <w:name w:val="heading 5"/>
    <w:basedOn w:val="Normal"/>
    <w:next w:val="Normal"/>
    <w:qFormat/>
    <w:pPr>
      <w:keepNext/>
      <w:outlineLvl w:val="4"/>
    </w:pPr>
    <w:rPr>
      <w:rFonts w:ascii="Arial" w:eastAsia="Times New Roman" w:hAnsi="Arial" w:cs="Arial"/>
      <w:b/>
      <w:bCs/>
      <w:sz w:val="20"/>
    </w:rPr>
  </w:style>
  <w:style w:type="paragraph" w:styleId="Heading7">
    <w:name w:val="heading 7"/>
    <w:basedOn w:val="Normal"/>
    <w:next w:val="Normal"/>
    <w:qFormat/>
    <w:pPr>
      <w:keepNext/>
      <w:jc w:val="right"/>
      <w:outlineLvl w:val="6"/>
    </w:pPr>
    <w:rPr>
      <w:rFonts w:ascii="Comic Sans MS" w:eastAsia="Times New Roman" w:hAnsi="Comic Sans MS"/>
      <w:sz w:val="28"/>
      <w:szCs w:val="20"/>
    </w:rPr>
  </w:style>
  <w:style w:type="paragraph" w:styleId="Heading8">
    <w:name w:val="heading 8"/>
    <w:basedOn w:val="Normal"/>
    <w:next w:val="Normal"/>
    <w:qFormat/>
    <w:pPr>
      <w:keepNext/>
      <w:outlineLvl w:val="7"/>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eastAsia="Times New Roman" w:hAnsi="Times New Roman"/>
    </w:rPr>
  </w:style>
  <w:style w:type="paragraph" w:styleId="Footer">
    <w:name w:val="footer"/>
    <w:basedOn w:val="Normal"/>
    <w:link w:val="FooterChar"/>
    <w:pPr>
      <w:tabs>
        <w:tab w:val="center" w:pos="4153"/>
        <w:tab w:val="right" w:pos="8306"/>
      </w:tabs>
    </w:pPr>
    <w:rPr>
      <w:rFonts w:ascii="Times New Roman" w:eastAsia="Times New Roman" w:hAnsi="Times New Roman"/>
    </w:rPr>
  </w:style>
  <w:style w:type="character" w:styleId="Hyperlink">
    <w:name w:val="Hyperlink"/>
    <w:rPr>
      <w:color w:val="0000FF"/>
      <w:u w:val="single"/>
    </w:rPr>
  </w:style>
  <w:style w:type="paragraph" w:styleId="Title">
    <w:name w:val="Title"/>
    <w:basedOn w:val="Normal"/>
    <w:qFormat/>
    <w:pPr>
      <w:jc w:val="center"/>
    </w:pPr>
    <w:rPr>
      <w:rFonts w:ascii="Arial" w:eastAsia="Times New Roman" w:hAnsi="Arial" w:cs="Arial"/>
      <w:b/>
      <w:bCs/>
    </w:rPr>
  </w:style>
  <w:style w:type="character" w:customStyle="1" w:styleId="style21">
    <w:name w:val="style21"/>
    <w:rPr>
      <w:i/>
      <w:iCs/>
      <w:sz w:val="16"/>
      <w:szCs w:val="1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erChar">
    <w:name w:val="Header Char"/>
    <w:link w:val="Header"/>
    <w:rPr>
      <w:sz w:val="24"/>
      <w:szCs w:val="24"/>
      <w:lang w:eastAsia="en-US"/>
    </w:rPr>
  </w:style>
  <w:style w:type="character" w:customStyle="1" w:styleId="FooterChar">
    <w:name w:val="Footer Char"/>
    <w:link w:val="Footer"/>
    <w:rsid w:val="00CB77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SSD:Users:karenwaddicor:Library:Application%20Support:Microsoft:Office:User%20Templates:My%20Templates:letter2012colour%20incl%20mo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letter2012colour incl mob.dotx</Template>
  <TotalTime>21</TotalTime>
  <Pages>1</Pages>
  <Words>563</Words>
  <Characters>3214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Coryph Press</vt:lpstr>
    </vt:vector>
  </TitlesOfParts>
  <Company>Leeds Children's Theatre</Company>
  <LinksUpToDate>false</LinksUpToDate>
  <CharactersWithSpaces>3770</CharactersWithSpaces>
  <SharedDoc>false</SharedDoc>
  <HLinks>
    <vt:vector size="6" baseType="variant">
      <vt:variant>
        <vt:i4>983046</vt:i4>
      </vt:variant>
      <vt:variant>
        <vt:i4>0</vt:i4>
      </vt:variant>
      <vt:variant>
        <vt:i4>0</vt:i4>
      </vt:variant>
      <vt:variant>
        <vt:i4>5</vt:i4>
      </vt:variant>
      <vt:variant>
        <vt:lpwstr>http://www.leeds-childrens-theatre.co.uk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Coryph Press</dc:title>
  <dc:subject/>
  <dc:creator>Karen Waddicor</dc:creator>
  <cp:keywords/>
  <dc:description/>
  <cp:lastModifiedBy>Karen Waddicor</cp:lastModifiedBy>
  <cp:revision>2</cp:revision>
  <cp:lastPrinted>2021-08-01T16:37:00Z</cp:lastPrinted>
  <dcterms:created xsi:type="dcterms:W3CDTF">2021-08-01T16:13:00Z</dcterms:created>
  <dcterms:modified xsi:type="dcterms:W3CDTF">2021-08-01T16:37:00Z</dcterms:modified>
</cp:coreProperties>
</file>